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6B162" w14:textId="77777777" w:rsidR="00770344" w:rsidRDefault="00770344" w:rsidP="00770344">
      <w:pPr>
        <w:jc w:val="center"/>
        <w:rPr>
          <w:lang w:val="en-US"/>
        </w:rPr>
      </w:pPr>
      <w:bookmarkStart w:id="0" w:name="_GoBack"/>
      <w:bookmarkEnd w:id="0"/>
    </w:p>
    <w:p w14:paraId="1DF9EB6A" w14:textId="77777777" w:rsidR="00770344" w:rsidRDefault="00770344" w:rsidP="00770344">
      <w:pPr>
        <w:jc w:val="center"/>
        <w:rPr>
          <w:lang w:val="en-US"/>
        </w:rPr>
      </w:pPr>
    </w:p>
    <w:p w14:paraId="1761EB92" w14:textId="77777777" w:rsidR="00770344" w:rsidRDefault="00770344" w:rsidP="00770344">
      <w:pPr>
        <w:jc w:val="center"/>
        <w:rPr>
          <w:lang w:val="en-US"/>
        </w:rPr>
      </w:pPr>
    </w:p>
    <w:p w14:paraId="146D7C1A" w14:textId="77777777" w:rsidR="00770344" w:rsidRDefault="00770344" w:rsidP="00770344">
      <w:pPr>
        <w:jc w:val="center"/>
        <w:rPr>
          <w:lang w:val="en-US"/>
        </w:rPr>
      </w:pPr>
    </w:p>
    <w:p w14:paraId="4A9A1446" w14:textId="77777777" w:rsidR="00770344" w:rsidRDefault="00770344" w:rsidP="00770344">
      <w:pPr>
        <w:jc w:val="center"/>
        <w:rPr>
          <w:lang w:val="en-US"/>
        </w:rPr>
      </w:pPr>
    </w:p>
    <w:p w14:paraId="2BA37BEF" w14:textId="77777777" w:rsidR="00770344" w:rsidRDefault="00770344" w:rsidP="00770344">
      <w:pPr>
        <w:jc w:val="center"/>
        <w:rPr>
          <w:lang w:val="en-US"/>
        </w:rPr>
      </w:pPr>
    </w:p>
    <w:p w14:paraId="6E9C878A" w14:textId="77777777" w:rsidR="00770344" w:rsidRDefault="00770344" w:rsidP="00770344">
      <w:pPr>
        <w:jc w:val="center"/>
        <w:rPr>
          <w:lang w:val="en-US"/>
        </w:rPr>
      </w:pPr>
    </w:p>
    <w:p w14:paraId="172290EC" w14:textId="77777777" w:rsidR="00770344" w:rsidRDefault="00770344" w:rsidP="00770344">
      <w:pPr>
        <w:jc w:val="center"/>
        <w:rPr>
          <w:lang w:val="en-US"/>
        </w:rPr>
      </w:pPr>
    </w:p>
    <w:p w14:paraId="3CC64351" w14:textId="77777777" w:rsidR="00770344" w:rsidRDefault="00770344" w:rsidP="00770344">
      <w:pPr>
        <w:jc w:val="center"/>
        <w:rPr>
          <w:lang w:val="en-US"/>
        </w:rPr>
      </w:pPr>
    </w:p>
    <w:p w14:paraId="3A148652" w14:textId="77777777" w:rsidR="00770344" w:rsidRDefault="00770344" w:rsidP="00770344">
      <w:pPr>
        <w:jc w:val="center"/>
        <w:rPr>
          <w:lang w:val="en-US"/>
        </w:rPr>
      </w:pPr>
    </w:p>
    <w:p w14:paraId="66C39ED8" w14:textId="77777777" w:rsidR="00770344" w:rsidRDefault="00770344" w:rsidP="00770344">
      <w:pPr>
        <w:jc w:val="center"/>
        <w:rPr>
          <w:lang w:val="en-US"/>
        </w:rPr>
      </w:pPr>
    </w:p>
    <w:p w14:paraId="2FD65A11" w14:textId="77777777" w:rsidR="00770344" w:rsidRDefault="00770344" w:rsidP="00770344">
      <w:pPr>
        <w:jc w:val="center"/>
        <w:rPr>
          <w:lang w:val="en-US"/>
        </w:rPr>
      </w:pPr>
    </w:p>
    <w:p w14:paraId="2F401AD9" w14:textId="77777777" w:rsidR="00770344" w:rsidRDefault="00770344" w:rsidP="00770344">
      <w:pPr>
        <w:jc w:val="center"/>
        <w:rPr>
          <w:lang w:val="en-US"/>
        </w:rPr>
      </w:pPr>
    </w:p>
    <w:p w14:paraId="09C2E0A9" w14:textId="77777777" w:rsidR="00770344" w:rsidRDefault="00770344" w:rsidP="00770344">
      <w:pPr>
        <w:jc w:val="center"/>
        <w:rPr>
          <w:lang w:val="en-US"/>
        </w:rPr>
      </w:pPr>
    </w:p>
    <w:p w14:paraId="69A65B58" w14:textId="4952D504" w:rsidR="00C14821" w:rsidRDefault="00673037" w:rsidP="00770344">
      <w:pPr>
        <w:jc w:val="center"/>
        <w:rPr>
          <w:lang w:val="en-US"/>
        </w:rPr>
      </w:pPr>
      <w:r>
        <w:rPr>
          <w:lang w:val="en-US"/>
        </w:rPr>
        <w:t>Social Psychology Article Critique</w:t>
      </w:r>
    </w:p>
    <w:p w14:paraId="3D58B613" w14:textId="42A89E50" w:rsidR="00770344" w:rsidRDefault="00673037" w:rsidP="00770344">
      <w:pPr>
        <w:jc w:val="center"/>
        <w:rPr>
          <w:lang w:val="en-US"/>
        </w:rPr>
      </w:pPr>
      <w:r>
        <w:rPr>
          <w:lang w:val="en-US"/>
        </w:rPr>
        <w:t>Name</w:t>
      </w:r>
    </w:p>
    <w:p w14:paraId="18AD43D5" w14:textId="14315D95" w:rsidR="00770344" w:rsidRDefault="00673037" w:rsidP="00770344">
      <w:pPr>
        <w:jc w:val="center"/>
        <w:rPr>
          <w:lang w:val="en-US"/>
        </w:rPr>
      </w:pPr>
      <w:r>
        <w:rPr>
          <w:lang w:val="en-US"/>
        </w:rPr>
        <w:t>Institution</w:t>
      </w:r>
    </w:p>
    <w:p w14:paraId="44DFDAB8" w14:textId="5AD6AA85" w:rsidR="00770344" w:rsidRDefault="00770344" w:rsidP="00770344">
      <w:pPr>
        <w:jc w:val="center"/>
        <w:rPr>
          <w:lang w:val="en-US"/>
        </w:rPr>
      </w:pPr>
    </w:p>
    <w:p w14:paraId="78589CCF" w14:textId="7A84B1FF" w:rsidR="00770344" w:rsidRDefault="00770344" w:rsidP="00770344">
      <w:pPr>
        <w:jc w:val="center"/>
        <w:rPr>
          <w:lang w:val="en-US"/>
        </w:rPr>
      </w:pPr>
    </w:p>
    <w:p w14:paraId="4FAD8D21" w14:textId="500C10D1" w:rsidR="00770344" w:rsidRDefault="00770344" w:rsidP="00770344">
      <w:pPr>
        <w:jc w:val="center"/>
        <w:rPr>
          <w:lang w:val="en-US"/>
        </w:rPr>
      </w:pPr>
    </w:p>
    <w:p w14:paraId="79EDF5FE" w14:textId="390309D5" w:rsidR="00770344" w:rsidRDefault="00770344" w:rsidP="00770344">
      <w:pPr>
        <w:jc w:val="center"/>
        <w:rPr>
          <w:lang w:val="en-US"/>
        </w:rPr>
      </w:pPr>
    </w:p>
    <w:p w14:paraId="449D1442" w14:textId="591F06AF" w:rsidR="00770344" w:rsidRDefault="00770344" w:rsidP="00770344">
      <w:pPr>
        <w:jc w:val="center"/>
        <w:rPr>
          <w:lang w:val="en-US"/>
        </w:rPr>
      </w:pPr>
    </w:p>
    <w:p w14:paraId="16505832" w14:textId="235429DE" w:rsidR="00770344" w:rsidRDefault="00770344" w:rsidP="00770344">
      <w:pPr>
        <w:jc w:val="center"/>
        <w:rPr>
          <w:lang w:val="en-US"/>
        </w:rPr>
      </w:pPr>
    </w:p>
    <w:p w14:paraId="6ED6E9DC" w14:textId="45D69050" w:rsidR="00770344" w:rsidRDefault="00770344" w:rsidP="00770344">
      <w:pPr>
        <w:jc w:val="center"/>
        <w:rPr>
          <w:lang w:val="en-US"/>
        </w:rPr>
      </w:pPr>
    </w:p>
    <w:p w14:paraId="536B1C69" w14:textId="4F2DCFB2" w:rsidR="00770344" w:rsidRDefault="00770344" w:rsidP="00770344">
      <w:pPr>
        <w:jc w:val="center"/>
        <w:rPr>
          <w:lang w:val="en-US"/>
        </w:rPr>
      </w:pPr>
    </w:p>
    <w:p w14:paraId="2B85BA8E" w14:textId="445299BA" w:rsidR="00770344" w:rsidRDefault="00770344" w:rsidP="00770344">
      <w:pPr>
        <w:jc w:val="center"/>
        <w:rPr>
          <w:lang w:val="en-US"/>
        </w:rPr>
      </w:pPr>
    </w:p>
    <w:p w14:paraId="2FE03AA1" w14:textId="483605F5" w:rsidR="00770344" w:rsidRDefault="00770344" w:rsidP="00770344">
      <w:pPr>
        <w:jc w:val="center"/>
        <w:rPr>
          <w:lang w:val="en-US"/>
        </w:rPr>
      </w:pPr>
    </w:p>
    <w:p w14:paraId="5B8F6F2E" w14:textId="28A9161F" w:rsidR="00770344" w:rsidRDefault="00770344" w:rsidP="00770344">
      <w:pPr>
        <w:jc w:val="center"/>
        <w:rPr>
          <w:lang w:val="en-US"/>
        </w:rPr>
      </w:pPr>
    </w:p>
    <w:p w14:paraId="79C27801" w14:textId="3482A8EA" w:rsidR="00770344" w:rsidRDefault="00770344" w:rsidP="00770344">
      <w:pPr>
        <w:jc w:val="center"/>
        <w:rPr>
          <w:lang w:val="en-US"/>
        </w:rPr>
      </w:pPr>
    </w:p>
    <w:p w14:paraId="1396D7E0" w14:textId="77777777" w:rsidR="00770344" w:rsidRDefault="00770344" w:rsidP="00770344">
      <w:pPr>
        <w:jc w:val="center"/>
        <w:rPr>
          <w:lang w:val="en-US"/>
        </w:rPr>
      </w:pPr>
    </w:p>
    <w:p w14:paraId="77CB6E73" w14:textId="77777777" w:rsidR="00770344" w:rsidRDefault="00770344">
      <w:pPr>
        <w:rPr>
          <w:lang w:val="en-US"/>
        </w:rPr>
      </w:pPr>
    </w:p>
    <w:tbl>
      <w:tblPr>
        <w:tblStyle w:val="TableGrid"/>
        <w:tblW w:w="0" w:type="auto"/>
        <w:tblLook w:val="04A0" w:firstRow="1" w:lastRow="0" w:firstColumn="1" w:lastColumn="0" w:noHBand="0" w:noVBand="1"/>
      </w:tblPr>
      <w:tblGrid>
        <w:gridCol w:w="8388"/>
        <w:gridCol w:w="468"/>
      </w:tblGrid>
      <w:tr w:rsidR="00D3001C" w14:paraId="5656E58E" w14:textId="77777777" w:rsidTr="00F30A37">
        <w:tc>
          <w:tcPr>
            <w:tcW w:w="8388" w:type="dxa"/>
          </w:tcPr>
          <w:p w14:paraId="6355610F" w14:textId="77777777" w:rsidR="00770344" w:rsidRPr="00770344" w:rsidRDefault="00673037" w:rsidP="00770344">
            <w:pPr>
              <w:numPr>
                <w:ilvl w:val="0"/>
                <w:numId w:val="1"/>
              </w:numPr>
              <w:spacing w:after="160" w:line="259" w:lineRule="auto"/>
              <w:rPr>
                <w:b/>
                <w:lang w:val="en-CA"/>
              </w:rPr>
            </w:pPr>
            <w:r w:rsidRPr="00770344">
              <w:rPr>
                <w:b/>
                <w:lang w:val="en-CA"/>
              </w:rPr>
              <w:t>A complete reference of the article</w:t>
            </w:r>
          </w:p>
          <w:p w14:paraId="5D797828" w14:textId="607BF78E" w:rsidR="00770344" w:rsidRPr="006D794A" w:rsidRDefault="00673037" w:rsidP="006D794A">
            <w:pPr>
              <w:rPr>
                <w:i/>
              </w:rPr>
            </w:pPr>
            <w:r w:rsidRPr="00770344">
              <w:rPr>
                <w:i/>
              </w:rPr>
              <w:t>Tsai, M. C., Strong, C., &amp; Lin, C. Y. (2015). Effects of pubertal timing on deviant behaviors in Taiwan: a longitudinal analysis of 7th-to 12th-grade adolescents. </w:t>
            </w:r>
            <w:r w:rsidRPr="00770344">
              <w:rPr>
                <w:i/>
                <w:iCs/>
              </w:rPr>
              <w:t>Journal of adolescence</w:t>
            </w:r>
            <w:r w:rsidRPr="00770344">
              <w:rPr>
                <w:i/>
              </w:rPr>
              <w:t>, </w:t>
            </w:r>
            <w:r w:rsidRPr="00770344">
              <w:rPr>
                <w:i/>
                <w:iCs/>
              </w:rPr>
              <w:t>42</w:t>
            </w:r>
            <w:r w:rsidRPr="00770344">
              <w:rPr>
                <w:i/>
              </w:rPr>
              <w:t>, 87-97.</w:t>
            </w:r>
          </w:p>
        </w:tc>
        <w:tc>
          <w:tcPr>
            <w:tcW w:w="468" w:type="dxa"/>
            <w:vAlign w:val="center"/>
          </w:tcPr>
          <w:p w14:paraId="18036C1A" w14:textId="77777777" w:rsidR="00770344" w:rsidRPr="00770344" w:rsidRDefault="00673037" w:rsidP="00770344">
            <w:pPr>
              <w:spacing w:after="160" w:line="259" w:lineRule="auto"/>
              <w:rPr>
                <w:b/>
                <w:lang w:val="en-CA"/>
              </w:rPr>
            </w:pPr>
            <w:r w:rsidRPr="00770344">
              <w:rPr>
                <w:b/>
                <w:lang w:val="en-CA"/>
              </w:rPr>
              <w:t>/1</w:t>
            </w:r>
          </w:p>
        </w:tc>
      </w:tr>
      <w:tr w:rsidR="00D3001C" w14:paraId="7FDDDB48" w14:textId="77777777" w:rsidTr="00F30A37">
        <w:tc>
          <w:tcPr>
            <w:tcW w:w="8388" w:type="dxa"/>
          </w:tcPr>
          <w:p w14:paraId="5EB156B2" w14:textId="77777777" w:rsidR="00770344" w:rsidRPr="00770344" w:rsidRDefault="00673037" w:rsidP="00770344">
            <w:pPr>
              <w:numPr>
                <w:ilvl w:val="0"/>
                <w:numId w:val="1"/>
              </w:numPr>
              <w:spacing w:after="160" w:line="259" w:lineRule="auto"/>
              <w:rPr>
                <w:b/>
                <w:lang w:val="en-CA"/>
              </w:rPr>
            </w:pPr>
            <w:r w:rsidRPr="00770344">
              <w:rPr>
                <w:b/>
                <w:lang w:val="en-CA"/>
              </w:rPr>
              <w:t>What is the object of the article?</w:t>
            </w:r>
          </w:p>
          <w:p w14:paraId="63736284" w14:textId="37AEA388" w:rsidR="00770344" w:rsidRPr="00770344" w:rsidRDefault="00673037" w:rsidP="00770344">
            <w:pPr>
              <w:rPr>
                <w:i/>
                <w:lang w:val="en-US"/>
              </w:rPr>
            </w:pPr>
            <w:r w:rsidRPr="00770344">
              <w:rPr>
                <w:i/>
                <w:lang w:val="en-US"/>
              </w:rPr>
              <w:t xml:space="preserve">Adolescence is a transitional period where individuals undergo significant changes in their bodies, which include physical, psychological, and contextual changes that are </w:t>
            </w:r>
            <w:r w:rsidR="000A2E37" w:rsidRPr="00770344">
              <w:rPr>
                <w:i/>
                <w:lang w:val="en-US"/>
              </w:rPr>
              <w:t>vital</w:t>
            </w:r>
            <w:r w:rsidRPr="00770344">
              <w:rPr>
                <w:i/>
                <w:lang w:val="en-US"/>
              </w:rPr>
              <w:t xml:space="preserve"> in defining an individual future life. The timing of pubertal development plays a crucial role in determining individual health behaviors. Early puberty is linked to the development of deviance behaviors.  </w:t>
            </w:r>
            <w:proofErr w:type="gramStart"/>
            <w:r w:rsidRPr="00770344">
              <w:rPr>
                <w:i/>
                <w:lang w:val="en-US"/>
              </w:rPr>
              <w:t>Thus</w:t>
            </w:r>
            <w:proofErr w:type="gramEnd"/>
            <w:r w:rsidRPr="00770344">
              <w:rPr>
                <w:i/>
                <w:lang w:val="en-US"/>
              </w:rPr>
              <w:t xml:space="preserve"> the study sought to investigate the association between pubertal timing and deviant behavior in Taiwan.</w:t>
            </w:r>
          </w:p>
          <w:p w14:paraId="5457C9E6" w14:textId="4BF71954" w:rsidR="00770344" w:rsidRPr="00770344" w:rsidRDefault="00770344" w:rsidP="00770344">
            <w:pPr>
              <w:spacing w:after="160" w:line="259" w:lineRule="auto"/>
              <w:rPr>
                <w:i/>
                <w:lang w:val="en-CA"/>
              </w:rPr>
            </w:pPr>
          </w:p>
        </w:tc>
        <w:tc>
          <w:tcPr>
            <w:tcW w:w="468" w:type="dxa"/>
            <w:vMerge w:val="restart"/>
            <w:vAlign w:val="center"/>
          </w:tcPr>
          <w:p w14:paraId="46E95139" w14:textId="77777777" w:rsidR="00770344" w:rsidRPr="00770344" w:rsidRDefault="00673037" w:rsidP="00770344">
            <w:pPr>
              <w:spacing w:after="160" w:line="259" w:lineRule="auto"/>
              <w:rPr>
                <w:b/>
                <w:lang w:val="en-CA"/>
              </w:rPr>
            </w:pPr>
            <w:r w:rsidRPr="00770344">
              <w:rPr>
                <w:b/>
                <w:lang w:val="en-CA"/>
              </w:rPr>
              <w:t>/2</w:t>
            </w:r>
          </w:p>
        </w:tc>
      </w:tr>
      <w:tr w:rsidR="00D3001C" w14:paraId="38EBF3D6" w14:textId="77777777" w:rsidTr="00F30A37">
        <w:tc>
          <w:tcPr>
            <w:tcW w:w="8388" w:type="dxa"/>
          </w:tcPr>
          <w:p w14:paraId="7D3268B7" w14:textId="77777777" w:rsidR="00770344" w:rsidRPr="00770344" w:rsidRDefault="00673037" w:rsidP="00770344">
            <w:pPr>
              <w:numPr>
                <w:ilvl w:val="0"/>
                <w:numId w:val="1"/>
              </w:numPr>
              <w:spacing w:after="160" w:line="259" w:lineRule="auto"/>
              <w:rPr>
                <w:b/>
                <w:lang w:val="en-CA"/>
              </w:rPr>
            </w:pPr>
            <w:r w:rsidRPr="00770344">
              <w:rPr>
                <w:b/>
                <w:lang w:val="en-CA"/>
              </w:rPr>
              <w:t>What are the key theoretical elements utilized by the author?</w:t>
            </w:r>
          </w:p>
          <w:p w14:paraId="76E9C5C7" w14:textId="268080FC" w:rsidR="00770344" w:rsidRPr="00770344" w:rsidRDefault="00673037" w:rsidP="00770344">
            <w:pPr>
              <w:rPr>
                <w:i/>
                <w:lang w:val="en-US"/>
              </w:rPr>
            </w:pPr>
            <w:r w:rsidRPr="00770344">
              <w:rPr>
                <w:i/>
                <w:lang w:val="en-US"/>
              </w:rPr>
              <w:t xml:space="preserve">Behavioral development occurs at different stages of human development. There is a strong emphasis on </w:t>
            </w:r>
            <w:r w:rsidR="000A2E37" w:rsidRPr="00770344">
              <w:rPr>
                <w:i/>
                <w:lang w:val="en-US"/>
              </w:rPr>
              <w:t>indispensable</w:t>
            </w:r>
            <w:r w:rsidRPr="00770344">
              <w:rPr>
                <w:i/>
                <w:lang w:val="en-US"/>
              </w:rPr>
              <w:t xml:space="preserve"> measures that help create a </w:t>
            </w:r>
            <w:proofErr w:type="gramStart"/>
            <w:r w:rsidRPr="00770344">
              <w:rPr>
                <w:i/>
                <w:lang w:val="en-US"/>
              </w:rPr>
              <w:t>more straight</w:t>
            </w:r>
            <w:proofErr w:type="gramEnd"/>
            <w:r w:rsidRPr="00770344">
              <w:rPr>
                <w:i/>
                <w:lang w:val="en-US"/>
              </w:rPr>
              <w:t xml:space="preserve"> forward approach in defining the positive change in individual development. There are significant changes in particular behavioral, physical, emotional, and psychological during adolescent. However, the timing can have a strong influence on the development of positive or negative behaviors. The article provides a focus on two critical assumptions that are defined in understanding the link between pubertal timing and the development of deviance behavior. The maturational deviance </w:t>
            </w:r>
            <w:proofErr w:type="gramStart"/>
            <w:r w:rsidRPr="00770344">
              <w:rPr>
                <w:i/>
                <w:lang w:val="en-US"/>
              </w:rPr>
              <w:t>highlight</w:t>
            </w:r>
            <w:proofErr w:type="gramEnd"/>
            <w:r w:rsidRPr="00770344">
              <w:rPr>
                <w:i/>
                <w:lang w:val="en-US"/>
              </w:rPr>
              <w:t xml:space="preserve"> that adolescents with off timing puberty, which included both early and late maturing adults, are at increased risk of problem behavior. The developmental readiness hypothesis identifies that early sexual maturation is associated with behavior problems.</w:t>
            </w:r>
          </w:p>
          <w:p w14:paraId="11E83596" w14:textId="33F148FC" w:rsidR="00770344" w:rsidRPr="00770344" w:rsidRDefault="00770344" w:rsidP="00770344">
            <w:pPr>
              <w:spacing w:after="160" w:line="259" w:lineRule="auto"/>
              <w:rPr>
                <w:i/>
                <w:lang w:val="en-CA"/>
              </w:rPr>
            </w:pPr>
          </w:p>
        </w:tc>
        <w:tc>
          <w:tcPr>
            <w:tcW w:w="468" w:type="dxa"/>
            <w:vMerge/>
            <w:vAlign w:val="center"/>
          </w:tcPr>
          <w:p w14:paraId="145C6DC6" w14:textId="77777777" w:rsidR="00770344" w:rsidRPr="00770344" w:rsidRDefault="00770344" w:rsidP="00770344">
            <w:pPr>
              <w:spacing w:after="160" w:line="259" w:lineRule="auto"/>
              <w:rPr>
                <w:b/>
                <w:lang w:val="en-CA"/>
              </w:rPr>
            </w:pPr>
          </w:p>
        </w:tc>
      </w:tr>
      <w:tr w:rsidR="00D3001C" w14:paraId="7698A218" w14:textId="77777777" w:rsidTr="00F30A37">
        <w:tc>
          <w:tcPr>
            <w:tcW w:w="8388" w:type="dxa"/>
          </w:tcPr>
          <w:p w14:paraId="4EF62757" w14:textId="77777777" w:rsidR="00770344" w:rsidRPr="00770344" w:rsidRDefault="00673037" w:rsidP="00770344">
            <w:pPr>
              <w:numPr>
                <w:ilvl w:val="0"/>
                <w:numId w:val="1"/>
              </w:numPr>
              <w:spacing w:after="160" w:line="259" w:lineRule="auto"/>
              <w:rPr>
                <w:b/>
                <w:lang w:val="en-CA"/>
              </w:rPr>
            </w:pPr>
            <w:r w:rsidRPr="00770344">
              <w:rPr>
                <w:b/>
                <w:lang w:val="en-CA"/>
              </w:rPr>
              <w:t>What data is used to support the analysis?</w:t>
            </w:r>
          </w:p>
          <w:p w14:paraId="2297C7D5" w14:textId="77777777" w:rsidR="00770344" w:rsidRPr="00770344" w:rsidRDefault="00673037" w:rsidP="00770344">
            <w:pPr>
              <w:rPr>
                <w:i/>
                <w:lang w:val="en-US"/>
              </w:rPr>
            </w:pPr>
            <w:r w:rsidRPr="00770344">
              <w:rPr>
                <w:i/>
                <w:lang w:val="en-US"/>
              </w:rPr>
              <w:t>The data that formed the basis of the article was obtained from the Institute of Sociology that was launched in 2000. The study included two cohorts of 7</w:t>
            </w:r>
            <w:r w:rsidRPr="00770344">
              <w:rPr>
                <w:i/>
                <w:vertAlign w:val="superscript"/>
                <w:lang w:val="en-US"/>
              </w:rPr>
              <w:t>th</w:t>
            </w:r>
            <w:r w:rsidRPr="00770344">
              <w:rPr>
                <w:i/>
                <w:lang w:val="en-US"/>
              </w:rPr>
              <w:t xml:space="preserve"> and 9</w:t>
            </w:r>
            <w:r w:rsidRPr="00770344">
              <w:rPr>
                <w:i/>
                <w:vertAlign w:val="superscript"/>
                <w:lang w:val="en-US"/>
              </w:rPr>
              <w:t>th</w:t>
            </w:r>
            <w:r w:rsidRPr="00770344">
              <w:rPr>
                <w:i/>
                <w:lang w:val="en-US"/>
              </w:rPr>
              <w:t xml:space="preserve">-grade students who were surveyed </w:t>
            </w:r>
            <w:proofErr w:type="gramStart"/>
            <w:r w:rsidRPr="00770344">
              <w:rPr>
                <w:i/>
                <w:lang w:val="en-US"/>
              </w:rPr>
              <w:t>between  2000</w:t>
            </w:r>
            <w:proofErr w:type="gramEnd"/>
            <w:r w:rsidRPr="00770344">
              <w:rPr>
                <w:i/>
                <w:lang w:val="en-US"/>
              </w:rPr>
              <w:t xml:space="preserve"> and 2007. The participants were from different regions in Northern Taiwan.</w:t>
            </w:r>
          </w:p>
          <w:p w14:paraId="54502333" w14:textId="438EF431" w:rsidR="00770344" w:rsidRPr="00770344" w:rsidRDefault="00770344" w:rsidP="00770344">
            <w:pPr>
              <w:spacing w:after="160" w:line="259" w:lineRule="auto"/>
              <w:rPr>
                <w:i/>
                <w:lang w:val="en-CA"/>
              </w:rPr>
            </w:pPr>
          </w:p>
        </w:tc>
        <w:tc>
          <w:tcPr>
            <w:tcW w:w="468" w:type="dxa"/>
            <w:vMerge/>
            <w:vAlign w:val="center"/>
          </w:tcPr>
          <w:p w14:paraId="21633944" w14:textId="77777777" w:rsidR="00770344" w:rsidRPr="00770344" w:rsidRDefault="00770344" w:rsidP="00770344">
            <w:pPr>
              <w:spacing w:after="160" w:line="259" w:lineRule="auto"/>
              <w:rPr>
                <w:b/>
                <w:lang w:val="en-CA"/>
              </w:rPr>
            </w:pPr>
          </w:p>
        </w:tc>
      </w:tr>
      <w:tr w:rsidR="00D3001C" w14:paraId="6855660D" w14:textId="77777777" w:rsidTr="00F30A37">
        <w:tc>
          <w:tcPr>
            <w:tcW w:w="8388" w:type="dxa"/>
          </w:tcPr>
          <w:p w14:paraId="588F5BFE" w14:textId="77777777" w:rsidR="00770344" w:rsidRPr="00770344" w:rsidRDefault="00673037" w:rsidP="00770344">
            <w:pPr>
              <w:numPr>
                <w:ilvl w:val="0"/>
                <w:numId w:val="1"/>
              </w:numPr>
              <w:spacing w:after="160" w:line="259" w:lineRule="auto"/>
              <w:rPr>
                <w:b/>
                <w:lang w:val="en-CA"/>
              </w:rPr>
            </w:pPr>
            <w:r w:rsidRPr="00770344">
              <w:rPr>
                <w:b/>
                <w:lang w:val="en-CA"/>
              </w:rPr>
              <w:t>What are the critical points of the author's analysis?</w:t>
            </w:r>
          </w:p>
          <w:p w14:paraId="1780FB79" w14:textId="37091D83" w:rsidR="00770344" w:rsidRPr="00770344" w:rsidRDefault="00673037" w:rsidP="00770344">
            <w:pPr>
              <w:rPr>
                <w:i/>
                <w:lang w:val="en-US"/>
              </w:rPr>
            </w:pPr>
            <w:r w:rsidRPr="00770344">
              <w:rPr>
                <w:i/>
                <w:lang w:val="en-US"/>
              </w:rPr>
              <w:t>The author provided an understanding of different processes, which helped create a strong emphasis on improved elements that help understand the assumptions that were being investigated.  The key factors that were included in the analysis are latent growth modeling, which was used to examine the frequency of deviant behavior among the participants. Early adolescent was associated with higher deviant behavior. Another point that the author addressed is that there was no significant difference in the development of deviance behavior between on-time, early, and late puberty adolescents. There was no relationship between puberty and growth of deviant behaviors. Deviant behavior among adolescents decreased with age.</w:t>
            </w:r>
          </w:p>
          <w:p w14:paraId="0EC9010F" w14:textId="4B68B729" w:rsidR="00770344" w:rsidRPr="00770344" w:rsidRDefault="00770344" w:rsidP="00770344">
            <w:pPr>
              <w:spacing w:after="160" w:line="259" w:lineRule="auto"/>
              <w:rPr>
                <w:i/>
                <w:lang w:val="en-CA"/>
              </w:rPr>
            </w:pPr>
          </w:p>
        </w:tc>
        <w:tc>
          <w:tcPr>
            <w:tcW w:w="468" w:type="dxa"/>
            <w:vAlign w:val="center"/>
          </w:tcPr>
          <w:p w14:paraId="503A517F" w14:textId="77777777" w:rsidR="00770344" w:rsidRPr="00770344" w:rsidRDefault="00673037" w:rsidP="00770344">
            <w:pPr>
              <w:spacing w:after="160" w:line="259" w:lineRule="auto"/>
              <w:rPr>
                <w:b/>
                <w:lang w:val="en-CA"/>
              </w:rPr>
            </w:pPr>
            <w:r w:rsidRPr="00770344">
              <w:rPr>
                <w:b/>
                <w:lang w:val="en-CA"/>
              </w:rPr>
              <w:lastRenderedPageBreak/>
              <w:t>/1</w:t>
            </w:r>
          </w:p>
        </w:tc>
      </w:tr>
      <w:tr w:rsidR="00D3001C" w14:paraId="5D4A29A2" w14:textId="77777777" w:rsidTr="00F30A37">
        <w:tc>
          <w:tcPr>
            <w:tcW w:w="8388" w:type="dxa"/>
          </w:tcPr>
          <w:p w14:paraId="2F38F6A9" w14:textId="77777777" w:rsidR="00770344" w:rsidRPr="00770344" w:rsidRDefault="00673037" w:rsidP="00770344">
            <w:pPr>
              <w:numPr>
                <w:ilvl w:val="0"/>
                <w:numId w:val="1"/>
              </w:numPr>
              <w:spacing w:after="160" w:line="259" w:lineRule="auto"/>
              <w:rPr>
                <w:b/>
                <w:lang w:val="en-CA"/>
              </w:rPr>
            </w:pPr>
            <w:r w:rsidRPr="00770344">
              <w:rPr>
                <w:b/>
                <w:lang w:val="en-CA"/>
              </w:rPr>
              <w:t>In 300 to 500 words, provide a comment about the article.</w:t>
            </w:r>
          </w:p>
          <w:p w14:paraId="74CE458E" w14:textId="77777777" w:rsidR="00770344" w:rsidRPr="00770344" w:rsidRDefault="00673037" w:rsidP="00770344">
            <w:pPr>
              <w:rPr>
                <w:i/>
                <w:lang w:val="en-US"/>
              </w:rPr>
            </w:pPr>
            <w:r w:rsidRPr="00770344">
              <w:rPr>
                <w:i/>
                <w:lang w:val="en-US"/>
              </w:rPr>
              <w:t>The opinion of the article</w:t>
            </w:r>
          </w:p>
          <w:p w14:paraId="284F5DCF" w14:textId="36BA51E3" w:rsidR="00770344" w:rsidRPr="00770344" w:rsidRDefault="00673037" w:rsidP="00770344">
            <w:pPr>
              <w:rPr>
                <w:i/>
                <w:lang w:val="en-US"/>
              </w:rPr>
            </w:pPr>
            <w:r w:rsidRPr="00770344">
              <w:rPr>
                <w:i/>
                <w:lang w:val="en-US"/>
              </w:rPr>
              <w:t xml:space="preserve">The authors have provided a detailed understanding of essential elements that help define a strong emphasis on a positive change approach.  The objective of the study has been effectively outlined, considering that the author sought to determine whether there was a significant difference in deviance behavior based on the time of occurrence. The author has provided a suitable theoretical approach where it is easier to understand </w:t>
            </w:r>
            <w:proofErr w:type="spellStart"/>
            <w:r w:rsidR="000A2E37">
              <w:rPr>
                <w:i/>
                <w:lang w:val="en-US"/>
              </w:rPr>
              <w:t>key</w:t>
            </w:r>
            <w:r w:rsidRPr="00770344">
              <w:rPr>
                <w:i/>
                <w:lang w:val="en-US"/>
              </w:rPr>
              <w:t>l</w:t>
            </w:r>
            <w:proofErr w:type="spellEnd"/>
            <w:r w:rsidRPr="00770344">
              <w:rPr>
                <w:i/>
                <w:lang w:val="en-US"/>
              </w:rPr>
              <w:t xml:space="preserve"> elements that define a strong emphasis on important changes that help improve the overall level of behavioral development among adolescents.  The methodology has been well outlined, which highlights the use of experimental research design that provides a critical understanding of the changes in behavior development among adolescents. The quantitative data was obtained from a survey that was conducted monitoring the behavioral differences among adolescents. The results have also been well developed and represented using tables, which help in making inferences regarding the conclusions that have been made in the research.</w:t>
            </w:r>
          </w:p>
          <w:p w14:paraId="07CEA68B" w14:textId="77777777" w:rsidR="00770344" w:rsidRPr="00770344" w:rsidRDefault="00673037" w:rsidP="00770344">
            <w:pPr>
              <w:rPr>
                <w:i/>
                <w:lang w:val="en-US"/>
              </w:rPr>
            </w:pPr>
            <w:r w:rsidRPr="00770344">
              <w:rPr>
                <w:i/>
                <w:lang w:val="en-US"/>
              </w:rPr>
              <w:t xml:space="preserve">Argument </w:t>
            </w:r>
          </w:p>
          <w:p w14:paraId="1DD7DBE5" w14:textId="77777777" w:rsidR="00770344" w:rsidRPr="00770344" w:rsidRDefault="00673037" w:rsidP="00770344">
            <w:pPr>
              <w:rPr>
                <w:i/>
                <w:lang w:val="en-US"/>
              </w:rPr>
            </w:pPr>
            <w:r w:rsidRPr="00770344">
              <w:rPr>
                <w:i/>
                <w:lang w:val="en-US"/>
              </w:rPr>
              <w:t>The author has provided valid and compelling arguments considering that he sought to compare the development of deviant behavior among children with early-puberty, on-time puberty, and late puberty. The consideration of these elements creates a strong emphasis on better concepts that define a reliable system that helps improve the level of commitment. Therefore, there is a clear understanding of specific aspects that the author sought to address and the methodology that was employed in ensuring that there is a clear understanding of these concepts.</w:t>
            </w:r>
          </w:p>
          <w:p w14:paraId="7D1B98E9" w14:textId="77777777" w:rsidR="00770344" w:rsidRPr="00770344" w:rsidRDefault="00673037" w:rsidP="00770344">
            <w:pPr>
              <w:rPr>
                <w:i/>
                <w:lang w:val="en-US"/>
              </w:rPr>
            </w:pPr>
            <w:r w:rsidRPr="00770344">
              <w:rPr>
                <w:i/>
                <w:lang w:val="en-US"/>
              </w:rPr>
              <w:t xml:space="preserve">Data justification </w:t>
            </w:r>
          </w:p>
          <w:p w14:paraId="26C60FBE" w14:textId="77777777" w:rsidR="00770344" w:rsidRPr="00770344" w:rsidRDefault="00673037" w:rsidP="00770344">
            <w:pPr>
              <w:rPr>
                <w:i/>
                <w:lang w:val="en-US"/>
              </w:rPr>
            </w:pPr>
            <w:r w:rsidRPr="00770344">
              <w:rPr>
                <w:i/>
                <w:lang w:val="en-US"/>
              </w:rPr>
              <w:t>The author has provided a plan in which the data was obtained with a clear outline of inclusion and exclusion criteria, which is an important aspect of improving the overall focus on better concepts that help manage improved outcomes. The authors have provided a representation of data that was obtained in the study, which provides a strong emphasis on better processes that define a strong understanding of the hypothesis that has been developed in the research. Having a clear plan in data collection help in ensuring that there is a reduced level of bias and increased accuracy where the information that has been provided form the basis of positive change.</w:t>
            </w:r>
          </w:p>
          <w:p w14:paraId="1756B17C" w14:textId="77777777" w:rsidR="00770344" w:rsidRPr="00770344" w:rsidRDefault="00673037" w:rsidP="00770344">
            <w:pPr>
              <w:rPr>
                <w:i/>
                <w:lang w:val="en-US"/>
              </w:rPr>
            </w:pPr>
            <w:r w:rsidRPr="00770344">
              <w:rPr>
                <w:i/>
                <w:lang w:val="en-US"/>
              </w:rPr>
              <w:t>Appropriateness of social psychology</w:t>
            </w:r>
          </w:p>
          <w:p w14:paraId="73E3A421" w14:textId="77777777" w:rsidR="00770344" w:rsidRPr="00770344" w:rsidRDefault="00673037" w:rsidP="00770344">
            <w:pPr>
              <w:rPr>
                <w:i/>
                <w:lang w:val="en-US"/>
              </w:rPr>
            </w:pPr>
            <w:r w:rsidRPr="00770344">
              <w:rPr>
                <w:i/>
                <w:lang w:val="en-US"/>
              </w:rPr>
              <w:t xml:space="preserve">Childhood development is an important aspect of social psychology, considering that it provides a strong outline of important processes that help create a reliable system that improves child wellbeing. Thus, in creating a better approach in managing positive changes, there is a likelihood of the development of poor behavioral outcomes, which creates a heavy emphasis on better processes that help maintain a strong focus on the changes that have been defined. </w:t>
            </w:r>
            <w:proofErr w:type="gramStart"/>
            <w:r w:rsidRPr="00770344">
              <w:rPr>
                <w:i/>
                <w:lang w:val="en-US"/>
              </w:rPr>
              <w:t>Thus</w:t>
            </w:r>
            <w:proofErr w:type="gramEnd"/>
            <w:r w:rsidRPr="00770344">
              <w:rPr>
                <w:i/>
                <w:lang w:val="en-US"/>
              </w:rPr>
              <w:t xml:space="preserve"> focus on deviant behavior among adolescents has been a clear social psychology aspect and improve commitment in guiding adolescent children considering the increased level of vulnerability. The theory has been efficiently developed with a clear understanding of different processes that create a difficult environment where it is easier to understand the existing differences.</w:t>
            </w:r>
          </w:p>
          <w:p w14:paraId="7F1C8E21" w14:textId="77777777" w:rsidR="00770344" w:rsidRPr="00770344" w:rsidRDefault="00673037" w:rsidP="00770344">
            <w:pPr>
              <w:rPr>
                <w:i/>
                <w:lang w:val="en-US"/>
              </w:rPr>
            </w:pPr>
            <w:r w:rsidRPr="00770344">
              <w:rPr>
                <w:i/>
                <w:lang w:val="en-US"/>
              </w:rPr>
              <w:t xml:space="preserve">Perception of reality </w:t>
            </w:r>
          </w:p>
          <w:p w14:paraId="058589D8" w14:textId="77777777" w:rsidR="00770344" w:rsidRPr="00770344" w:rsidRDefault="00673037" w:rsidP="00770344">
            <w:pPr>
              <w:rPr>
                <w:i/>
                <w:lang w:val="en-US"/>
              </w:rPr>
            </w:pPr>
            <w:r w:rsidRPr="00770344">
              <w:rPr>
                <w:i/>
                <w:lang w:val="en-US"/>
              </w:rPr>
              <w:lastRenderedPageBreak/>
              <w:t xml:space="preserve">I agree with the results and essential elements that have been addressed considering that early puberty begins when an individual is yet to learn about important behavioral and development concepts as a result of the much weak mental system. Such children are highly likely to develop negative behavior during adolescent as a result of substantial hormonal changes. </w:t>
            </w:r>
            <w:proofErr w:type="gramStart"/>
            <w:r w:rsidRPr="00770344">
              <w:rPr>
                <w:i/>
                <w:lang w:val="en-US"/>
              </w:rPr>
              <w:t>Thus</w:t>
            </w:r>
            <w:proofErr w:type="gramEnd"/>
            <w:r w:rsidRPr="00770344">
              <w:rPr>
                <w:i/>
                <w:lang w:val="en-US"/>
              </w:rPr>
              <w:t xml:space="preserve"> a strong understanding of this concept presents a better emphasis on reality.  I have learned many things from the study. I was not aware that the onset of puberty has varying influence on child development.  I have also learned that adolescents are highly vulnerable, which provides a strong emphasis on critical processes that help define a unique understanding of better changes that define a strong knowledge of child behavior. I have also understood that deviant behavior among young adults is highly associated with the early onset of puberty.</w:t>
            </w:r>
          </w:p>
          <w:p w14:paraId="4D6994EF" w14:textId="61A79364" w:rsidR="00770344" w:rsidRPr="00770344" w:rsidRDefault="00770344" w:rsidP="00770344">
            <w:pPr>
              <w:spacing w:after="160" w:line="259" w:lineRule="auto"/>
              <w:rPr>
                <w:b/>
                <w:lang w:val="en-CA"/>
              </w:rPr>
            </w:pPr>
          </w:p>
        </w:tc>
        <w:tc>
          <w:tcPr>
            <w:tcW w:w="468" w:type="dxa"/>
            <w:vAlign w:val="center"/>
          </w:tcPr>
          <w:p w14:paraId="66837C73" w14:textId="77777777" w:rsidR="00770344" w:rsidRPr="00770344" w:rsidRDefault="00673037" w:rsidP="00770344">
            <w:pPr>
              <w:spacing w:after="160" w:line="259" w:lineRule="auto"/>
              <w:rPr>
                <w:b/>
                <w:lang w:val="en-CA"/>
              </w:rPr>
            </w:pPr>
            <w:r w:rsidRPr="00770344">
              <w:rPr>
                <w:b/>
                <w:lang w:val="en-CA"/>
              </w:rPr>
              <w:lastRenderedPageBreak/>
              <w:t>/2</w:t>
            </w:r>
          </w:p>
        </w:tc>
      </w:tr>
      <w:tr w:rsidR="00D3001C" w14:paraId="1102D963" w14:textId="77777777" w:rsidTr="00F30A37">
        <w:tc>
          <w:tcPr>
            <w:tcW w:w="8388" w:type="dxa"/>
          </w:tcPr>
          <w:p w14:paraId="012C0E3D" w14:textId="77777777" w:rsidR="00770344" w:rsidRPr="00770344" w:rsidRDefault="00673037" w:rsidP="00770344">
            <w:pPr>
              <w:spacing w:after="160" w:line="259" w:lineRule="auto"/>
              <w:rPr>
                <w:b/>
                <w:lang w:val="en-CA"/>
              </w:rPr>
            </w:pPr>
            <w:r w:rsidRPr="00770344">
              <w:rPr>
                <w:b/>
                <w:lang w:val="en-CA"/>
              </w:rPr>
              <w:t>Total</w:t>
            </w:r>
          </w:p>
        </w:tc>
        <w:tc>
          <w:tcPr>
            <w:tcW w:w="468" w:type="dxa"/>
            <w:vAlign w:val="center"/>
          </w:tcPr>
          <w:p w14:paraId="122ADA3C" w14:textId="77777777" w:rsidR="00770344" w:rsidRPr="00770344" w:rsidRDefault="00673037" w:rsidP="00770344">
            <w:pPr>
              <w:spacing w:after="160" w:line="259" w:lineRule="auto"/>
              <w:rPr>
                <w:b/>
                <w:lang w:val="en-CA"/>
              </w:rPr>
            </w:pPr>
            <w:r w:rsidRPr="00770344">
              <w:rPr>
                <w:b/>
                <w:lang w:val="en-CA"/>
              </w:rPr>
              <w:t>/6</w:t>
            </w:r>
          </w:p>
        </w:tc>
      </w:tr>
    </w:tbl>
    <w:p w14:paraId="7EAF7156" w14:textId="77777777" w:rsidR="00770344" w:rsidRPr="00770344" w:rsidRDefault="00770344">
      <w:pPr>
        <w:rPr>
          <w:lang w:val="en-US"/>
        </w:rPr>
      </w:pPr>
    </w:p>
    <w:sectPr w:rsidR="00770344" w:rsidRPr="00770344" w:rsidSect="0077034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BB913A" w14:textId="77777777" w:rsidR="00A97DBF" w:rsidRDefault="00A97DBF">
      <w:pPr>
        <w:spacing w:after="0" w:line="240" w:lineRule="auto"/>
      </w:pPr>
      <w:r>
        <w:separator/>
      </w:r>
    </w:p>
  </w:endnote>
  <w:endnote w:type="continuationSeparator" w:id="0">
    <w:p w14:paraId="0A71021D" w14:textId="77777777" w:rsidR="00A97DBF" w:rsidRDefault="00A97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3D102" w14:textId="77777777" w:rsidR="00A97DBF" w:rsidRDefault="00A97DBF">
      <w:pPr>
        <w:spacing w:after="0" w:line="240" w:lineRule="auto"/>
      </w:pPr>
      <w:r>
        <w:separator/>
      </w:r>
    </w:p>
  </w:footnote>
  <w:footnote w:type="continuationSeparator" w:id="0">
    <w:p w14:paraId="3FD6576A" w14:textId="77777777" w:rsidR="00A97DBF" w:rsidRDefault="00A97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4A3EB" w14:textId="5FDF7EDC" w:rsidR="00770344" w:rsidRDefault="00673037">
    <w:pPr>
      <w:pStyle w:val="Header"/>
      <w:jc w:val="right"/>
    </w:pPr>
    <w:r w:rsidRPr="00770344">
      <w:rPr>
        <w:lang w:val="en-US"/>
      </w:rPr>
      <w:t xml:space="preserve">SOCIAL PSYCHOLOGY ARTICLE CRITIQUE    </w:t>
    </w:r>
    <w:r>
      <w:rPr>
        <w:lang w:val="en-US"/>
      </w:rPr>
      <w:t xml:space="preserve">                                                           </w:t>
    </w:r>
    <w:sdt>
      <w:sdtPr>
        <w:id w:val="-6936858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B70406" w14:textId="77777777" w:rsidR="00770344" w:rsidRDefault="00770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2D0E0" w14:textId="659F1E8D" w:rsidR="00770344" w:rsidRDefault="00673037">
    <w:pPr>
      <w:pStyle w:val="Header"/>
      <w:jc w:val="right"/>
    </w:pPr>
    <w:r>
      <w:rPr>
        <w:lang w:val="en-US"/>
      </w:rPr>
      <w:t xml:space="preserve">Running head: </w:t>
    </w:r>
    <w:r w:rsidRPr="00770344">
      <w:rPr>
        <w:lang w:val="en-US"/>
      </w:rPr>
      <w:t xml:space="preserve">SOCIAL PSYCHOLOGY ARTICLE CRITIQUE </w:t>
    </w:r>
    <w:r>
      <w:rPr>
        <w:lang w:val="en-US"/>
      </w:rPr>
      <w:t xml:space="preserve">                                        </w:t>
    </w:r>
    <w:sdt>
      <w:sdtPr>
        <w:id w:val="-6890704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EAEAA34" w14:textId="77777777" w:rsidR="00770344" w:rsidRDefault="00770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D3413A"/>
    <w:multiLevelType w:val="hybridMultilevel"/>
    <w:tmpl w:val="201669EA"/>
    <w:lvl w:ilvl="0" w:tplc="B032DD18">
      <w:start w:val="1"/>
      <w:numFmt w:val="decimal"/>
      <w:lvlText w:val="%1."/>
      <w:lvlJc w:val="left"/>
      <w:pPr>
        <w:ind w:left="720" w:hanging="360"/>
      </w:pPr>
      <w:rPr>
        <w:rFonts w:hint="default"/>
      </w:rPr>
    </w:lvl>
    <w:lvl w:ilvl="1" w:tplc="806AC82C" w:tentative="1">
      <w:start w:val="1"/>
      <w:numFmt w:val="lowerLetter"/>
      <w:lvlText w:val="%2."/>
      <w:lvlJc w:val="left"/>
      <w:pPr>
        <w:ind w:left="1440" w:hanging="360"/>
      </w:pPr>
    </w:lvl>
    <w:lvl w:ilvl="2" w:tplc="B2E22880" w:tentative="1">
      <w:start w:val="1"/>
      <w:numFmt w:val="lowerRoman"/>
      <w:lvlText w:val="%3."/>
      <w:lvlJc w:val="right"/>
      <w:pPr>
        <w:ind w:left="2160" w:hanging="180"/>
      </w:pPr>
    </w:lvl>
    <w:lvl w:ilvl="3" w:tplc="44E8D384" w:tentative="1">
      <w:start w:val="1"/>
      <w:numFmt w:val="decimal"/>
      <w:lvlText w:val="%4."/>
      <w:lvlJc w:val="left"/>
      <w:pPr>
        <w:ind w:left="2880" w:hanging="360"/>
      </w:pPr>
    </w:lvl>
    <w:lvl w:ilvl="4" w:tplc="0338CB6E" w:tentative="1">
      <w:start w:val="1"/>
      <w:numFmt w:val="lowerLetter"/>
      <w:lvlText w:val="%5."/>
      <w:lvlJc w:val="left"/>
      <w:pPr>
        <w:ind w:left="3600" w:hanging="360"/>
      </w:pPr>
    </w:lvl>
    <w:lvl w:ilvl="5" w:tplc="F5E85884" w:tentative="1">
      <w:start w:val="1"/>
      <w:numFmt w:val="lowerRoman"/>
      <w:lvlText w:val="%6."/>
      <w:lvlJc w:val="right"/>
      <w:pPr>
        <w:ind w:left="4320" w:hanging="180"/>
      </w:pPr>
    </w:lvl>
    <w:lvl w:ilvl="6" w:tplc="25188038" w:tentative="1">
      <w:start w:val="1"/>
      <w:numFmt w:val="decimal"/>
      <w:lvlText w:val="%7."/>
      <w:lvlJc w:val="left"/>
      <w:pPr>
        <w:ind w:left="5040" w:hanging="360"/>
      </w:pPr>
    </w:lvl>
    <w:lvl w:ilvl="7" w:tplc="630A0ABE" w:tentative="1">
      <w:start w:val="1"/>
      <w:numFmt w:val="lowerLetter"/>
      <w:lvlText w:val="%8."/>
      <w:lvlJc w:val="left"/>
      <w:pPr>
        <w:ind w:left="5760" w:hanging="360"/>
      </w:pPr>
    </w:lvl>
    <w:lvl w:ilvl="8" w:tplc="681C5BE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0NzC3NLGwNDExMDFS0lEKTi0uzszPAykwrAUAR9hDrCwAAAA="/>
  </w:docVars>
  <w:rsids>
    <w:rsidRoot w:val="00770344"/>
    <w:rsid w:val="000A2E37"/>
    <w:rsid w:val="00147C8D"/>
    <w:rsid w:val="001D2FD5"/>
    <w:rsid w:val="00673037"/>
    <w:rsid w:val="006D794A"/>
    <w:rsid w:val="00770344"/>
    <w:rsid w:val="008F2EDF"/>
    <w:rsid w:val="00A97DBF"/>
    <w:rsid w:val="00C14821"/>
    <w:rsid w:val="00C80F9D"/>
    <w:rsid w:val="00D3001C"/>
    <w:rsid w:val="00F26EE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115BF"/>
  <w15:chartTrackingRefBased/>
  <w15:docId w15:val="{7B64E923-DF61-4D4C-B424-1E3701070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0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0344"/>
    <w:rPr>
      <w:color w:val="0563C1" w:themeColor="hyperlink"/>
      <w:u w:val="single"/>
    </w:rPr>
  </w:style>
  <w:style w:type="character" w:customStyle="1" w:styleId="UnresolvedMention1">
    <w:name w:val="Unresolved Mention1"/>
    <w:basedOn w:val="DefaultParagraphFont"/>
    <w:uiPriority w:val="99"/>
    <w:semiHidden/>
    <w:unhideWhenUsed/>
    <w:rsid w:val="00770344"/>
    <w:rPr>
      <w:color w:val="605E5C"/>
      <w:shd w:val="clear" w:color="auto" w:fill="E1DFDD"/>
    </w:rPr>
  </w:style>
  <w:style w:type="paragraph" w:styleId="Header">
    <w:name w:val="header"/>
    <w:basedOn w:val="Normal"/>
    <w:link w:val="HeaderChar"/>
    <w:uiPriority w:val="99"/>
    <w:unhideWhenUsed/>
    <w:rsid w:val="007703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344"/>
  </w:style>
  <w:style w:type="paragraph" w:styleId="Footer">
    <w:name w:val="footer"/>
    <w:basedOn w:val="Normal"/>
    <w:link w:val="FooterChar"/>
    <w:uiPriority w:val="99"/>
    <w:unhideWhenUsed/>
    <w:rsid w:val="007703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2019-11-12T04:45:00Z</dcterms:created>
  <dcterms:modified xsi:type="dcterms:W3CDTF">2019-11-12T04:45:00Z</dcterms:modified>
</cp:coreProperties>
</file>